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9156" w14:textId="663ED3DA" w:rsidR="004B31DA" w:rsidRPr="00CC1A11" w:rsidRDefault="004B31DA" w:rsidP="00A50306">
      <w:pPr>
        <w:tabs>
          <w:tab w:val="left" w:pos="1418"/>
        </w:tabs>
        <w:spacing w:before="120" w:after="120" w:line="240" w:lineRule="atLeast"/>
        <w:rPr>
          <w:rFonts w:cs="Arial"/>
          <w:i/>
          <w:iCs/>
          <w:sz w:val="20"/>
          <w:szCs w:val="16"/>
        </w:rPr>
      </w:pPr>
      <w:r w:rsidRPr="00CC1A11">
        <w:rPr>
          <w:rFonts w:cs="Arial"/>
          <w:i/>
          <w:iCs/>
          <w:sz w:val="20"/>
          <w:szCs w:val="16"/>
        </w:rPr>
        <w:t>Einleitende Bemerkung:</w:t>
      </w:r>
    </w:p>
    <w:p w14:paraId="4E30BC92" w14:textId="54B138AE" w:rsidR="004B31DA" w:rsidRDefault="004B31DA" w:rsidP="00220B51">
      <w:pPr>
        <w:tabs>
          <w:tab w:val="left" w:pos="1418"/>
        </w:tabs>
        <w:spacing w:before="120" w:after="240" w:line="240" w:lineRule="atLeast"/>
        <w:rPr>
          <w:rFonts w:cs="Arial"/>
          <w:b w:val="0"/>
          <w:bCs/>
          <w:i/>
          <w:sz w:val="20"/>
          <w:szCs w:val="16"/>
        </w:rPr>
      </w:pPr>
      <w:r w:rsidRPr="004B31DA">
        <w:rPr>
          <w:rFonts w:cs="Arial"/>
          <w:b w:val="0"/>
          <w:bCs/>
          <w:i/>
          <w:sz w:val="20"/>
          <w:szCs w:val="16"/>
        </w:rPr>
        <w:t>Die</w:t>
      </w:r>
      <w:r w:rsidR="00B6253A">
        <w:rPr>
          <w:rFonts w:cs="Arial"/>
          <w:b w:val="0"/>
          <w:bCs/>
          <w:i/>
          <w:sz w:val="20"/>
          <w:szCs w:val="16"/>
        </w:rPr>
        <w:t xml:space="preserve"> vorliegende</w:t>
      </w:r>
      <w:r w:rsidRPr="004B31DA">
        <w:rPr>
          <w:rFonts w:cs="Arial"/>
          <w:b w:val="0"/>
          <w:bCs/>
          <w:i/>
          <w:sz w:val="20"/>
          <w:szCs w:val="16"/>
        </w:rPr>
        <w:t xml:space="preserve"> Musterklausel</w:t>
      </w:r>
      <w:r>
        <w:rPr>
          <w:rFonts w:cs="Arial"/>
          <w:b w:val="0"/>
          <w:bCs/>
          <w:i/>
          <w:sz w:val="20"/>
          <w:szCs w:val="16"/>
        </w:rPr>
        <w:t xml:space="preserve"> ist an die jeweiligen individuellen Bedürfnisse und Gegebenheiten anzupassen. Insbesondere konkrete Bearbeitungszwecke sind zu ergänzen, sofern diese noch nicht aufgelistet sind. </w:t>
      </w:r>
      <w:r w:rsidR="00D0393E">
        <w:rPr>
          <w:rFonts w:cs="Arial"/>
          <w:b w:val="0"/>
          <w:bCs/>
          <w:i/>
          <w:sz w:val="20"/>
          <w:szCs w:val="16"/>
        </w:rPr>
        <w:t xml:space="preserve">Diese sollten auch mit der Datenschutzerklärung abgeglichen werden. </w:t>
      </w:r>
      <w:r>
        <w:rPr>
          <w:rFonts w:cs="Arial"/>
          <w:b w:val="0"/>
          <w:bCs/>
          <w:i/>
          <w:sz w:val="20"/>
          <w:szCs w:val="16"/>
        </w:rPr>
        <w:t>Falls nötig kann dazu ein Spezialist beigezogen werden.</w:t>
      </w:r>
    </w:p>
    <w:p w14:paraId="5F0B7C4E" w14:textId="4FF79AB9" w:rsidR="00091945" w:rsidRPr="00790B23" w:rsidRDefault="00091945" w:rsidP="00091945">
      <w:pPr>
        <w:spacing w:after="240" w:line="240" w:lineRule="atLeast"/>
        <w:rPr>
          <w:rFonts w:cs="Arial"/>
          <w:b w:val="0"/>
          <w:bCs/>
          <w:i/>
          <w:sz w:val="20"/>
          <w:szCs w:val="16"/>
        </w:rPr>
      </w:pPr>
      <w:r>
        <w:rPr>
          <w:rFonts w:cs="Arial"/>
          <w:b w:val="0"/>
          <w:bCs/>
          <w:i/>
          <w:sz w:val="20"/>
          <w:szCs w:val="16"/>
        </w:rPr>
        <w:t>Namentlich die Angaben in [eckigen Klammern] müssen an Ihre konkrete Situation angepasst werden.</w:t>
      </w:r>
    </w:p>
    <w:p w14:paraId="37F9B727" w14:textId="3268542F" w:rsidR="004A33E9" w:rsidRPr="00C54BF4" w:rsidRDefault="00091945" w:rsidP="00C54BF4">
      <w:pPr>
        <w:tabs>
          <w:tab w:val="left" w:pos="1418"/>
        </w:tabs>
        <w:spacing w:before="120" w:after="240" w:line="240" w:lineRule="atLeast"/>
        <w:rPr>
          <w:rFonts w:cs="Arial"/>
          <w:b w:val="0"/>
          <w:bCs/>
          <w:i/>
          <w:sz w:val="20"/>
          <w:szCs w:val="16"/>
        </w:rPr>
      </w:pPr>
      <w:bookmarkStart w:id="0" w:name="_Hlk121245930"/>
      <w:r>
        <w:rPr>
          <w:rFonts w:cs="Arial"/>
          <w:b w:val="0"/>
          <w:bCs/>
          <w:i/>
          <w:sz w:val="20"/>
          <w:szCs w:val="16"/>
        </w:rPr>
        <w:t>* * * * *</w:t>
      </w:r>
      <w:bookmarkEnd w:id="0"/>
    </w:p>
    <w:p w14:paraId="5D9DE384" w14:textId="607D40D8" w:rsidR="00220B51" w:rsidRDefault="00220B51" w:rsidP="00A50306">
      <w:pPr>
        <w:tabs>
          <w:tab w:val="left" w:pos="1418"/>
        </w:tabs>
        <w:spacing w:before="120" w:after="120" w:line="240" w:lineRule="atLeast"/>
        <w:rPr>
          <w:rFonts w:cs="Arial"/>
          <w:szCs w:val="20"/>
        </w:rPr>
      </w:pPr>
      <w:r>
        <w:rPr>
          <w:rFonts w:cs="Arial"/>
          <w:szCs w:val="20"/>
        </w:rPr>
        <w:t>Musterklausel Datenschutz in AGB</w:t>
      </w:r>
    </w:p>
    <w:p w14:paraId="6F334352" w14:textId="01B050CD" w:rsidR="00220B51" w:rsidRPr="00220B51" w:rsidRDefault="004B31DA" w:rsidP="00A50306">
      <w:pPr>
        <w:tabs>
          <w:tab w:val="left" w:pos="1418"/>
        </w:tabs>
        <w:spacing w:before="120" w:after="120" w:line="240" w:lineRule="atLeast"/>
        <w:rPr>
          <w:rFonts w:cs="Arial"/>
          <w:sz w:val="20"/>
          <w:szCs w:val="20"/>
        </w:rPr>
      </w:pPr>
      <w:r>
        <w:rPr>
          <w:rFonts w:cs="Arial"/>
          <w:sz w:val="20"/>
          <w:szCs w:val="20"/>
        </w:rPr>
        <w:t>[Ziff.]</w:t>
      </w:r>
      <w:r w:rsidR="00220B51" w:rsidRPr="00220B51">
        <w:rPr>
          <w:rFonts w:cs="Arial"/>
          <w:sz w:val="20"/>
          <w:szCs w:val="20"/>
        </w:rPr>
        <w:t xml:space="preserve"> Datenschutz</w:t>
      </w:r>
    </w:p>
    <w:p w14:paraId="1FD088C0" w14:textId="34B5CCBB" w:rsidR="00220B51" w:rsidRPr="00220B51" w:rsidRDefault="00220B51" w:rsidP="00A50306">
      <w:pPr>
        <w:tabs>
          <w:tab w:val="left" w:pos="1418"/>
        </w:tabs>
        <w:spacing w:after="240" w:line="240" w:lineRule="atLeast"/>
        <w:rPr>
          <w:rFonts w:cs="Arial"/>
          <w:b w:val="0"/>
          <w:sz w:val="20"/>
          <w:szCs w:val="20"/>
        </w:rPr>
      </w:pPr>
      <w:r>
        <w:rPr>
          <w:rFonts w:cs="Arial"/>
          <w:b w:val="0"/>
          <w:sz w:val="20"/>
          <w:szCs w:val="20"/>
        </w:rPr>
        <w:t>I</w:t>
      </w:r>
      <w:r w:rsidRPr="00220B51">
        <w:rPr>
          <w:rFonts w:cs="Arial"/>
          <w:b w:val="0"/>
          <w:sz w:val="20"/>
          <w:szCs w:val="20"/>
        </w:rPr>
        <w:t>m Zusammenhang mit der Erbringung von Dienstleistungen</w:t>
      </w:r>
      <w:r w:rsidR="00091945">
        <w:rPr>
          <w:rFonts w:cs="Arial"/>
          <w:b w:val="0"/>
          <w:sz w:val="20"/>
          <w:szCs w:val="20"/>
        </w:rPr>
        <w:t xml:space="preserve"> [und/oder Verkauf von Produkten]</w:t>
      </w:r>
      <w:r w:rsidRPr="00220B51">
        <w:rPr>
          <w:rFonts w:cs="Arial"/>
          <w:b w:val="0"/>
          <w:sz w:val="20"/>
          <w:szCs w:val="20"/>
        </w:rPr>
        <w:t xml:space="preserve"> für den Kunden kann </w:t>
      </w:r>
      <w:r>
        <w:rPr>
          <w:rFonts w:cs="Arial"/>
          <w:b w:val="0"/>
          <w:sz w:val="20"/>
          <w:szCs w:val="20"/>
        </w:rPr>
        <w:t xml:space="preserve">[Firma] </w:t>
      </w:r>
      <w:r w:rsidRPr="00220B51">
        <w:rPr>
          <w:rFonts w:cs="Arial"/>
          <w:b w:val="0"/>
          <w:sz w:val="20"/>
          <w:szCs w:val="20"/>
        </w:rPr>
        <w:t xml:space="preserve">unter jederzeitiger Beachtung geltender Datenschutznormen </w:t>
      </w:r>
      <w:r>
        <w:rPr>
          <w:rFonts w:cs="Arial"/>
          <w:b w:val="0"/>
          <w:sz w:val="20"/>
          <w:szCs w:val="20"/>
        </w:rPr>
        <w:t xml:space="preserve">Personendaten </w:t>
      </w:r>
      <w:r w:rsidRPr="00220B51">
        <w:rPr>
          <w:rFonts w:cs="Arial"/>
          <w:b w:val="0"/>
          <w:sz w:val="20"/>
          <w:szCs w:val="20"/>
        </w:rPr>
        <w:t>selbst erheben, von Dritten b</w:t>
      </w:r>
      <w:r>
        <w:rPr>
          <w:rFonts w:cs="Arial"/>
          <w:b w:val="0"/>
          <w:sz w:val="20"/>
          <w:szCs w:val="20"/>
        </w:rPr>
        <w:t>e</w:t>
      </w:r>
      <w:r w:rsidRPr="00220B51">
        <w:rPr>
          <w:rFonts w:cs="Arial"/>
          <w:b w:val="0"/>
          <w:sz w:val="20"/>
          <w:szCs w:val="20"/>
        </w:rPr>
        <w:t xml:space="preserve">schaffen, speichern, bearbeiten und an Dritte weitergeben. </w:t>
      </w:r>
    </w:p>
    <w:p w14:paraId="0BBD3786" w14:textId="41C30D91" w:rsidR="00220B51" w:rsidRPr="00220B51" w:rsidRDefault="00220B51" w:rsidP="00A50306">
      <w:pPr>
        <w:tabs>
          <w:tab w:val="left" w:pos="1418"/>
        </w:tabs>
        <w:spacing w:before="120" w:after="120" w:line="240" w:lineRule="atLeast"/>
        <w:rPr>
          <w:rFonts w:cs="Arial"/>
          <w:b w:val="0"/>
          <w:sz w:val="20"/>
          <w:szCs w:val="20"/>
        </w:rPr>
      </w:pPr>
      <w:r w:rsidRPr="00220B51">
        <w:rPr>
          <w:rFonts w:cs="Arial"/>
          <w:b w:val="0"/>
          <w:sz w:val="20"/>
          <w:szCs w:val="20"/>
        </w:rPr>
        <w:t xml:space="preserve">Wenn gesetzlich erlaubt, oder überwiegende Interessen seitens </w:t>
      </w:r>
      <w:r>
        <w:rPr>
          <w:rFonts w:cs="Arial"/>
          <w:b w:val="0"/>
          <w:sz w:val="20"/>
          <w:szCs w:val="20"/>
        </w:rPr>
        <w:t>[Firma]</w:t>
      </w:r>
      <w:r w:rsidRPr="00220B51">
        <w:rPr>
          <w:rFonts w:cs="Arial"/>
          <w:b w:val="0"/>
          <w:sz w:val="20"/>
          <w:szCs w:val="20"/>
        </w:rPr>
        <w:t xml:space="preserve"> bestehen, oder eine Kundeneinwilligung vorliegt, kann </w:t>
      </w:r>
      <w:r>
        <w:rPr>
          <w:rFonts w:cs="Arial"/>
          <w:b w:val="0"/>
          <w:sz w:val="20"/>
          <w:szCs w:val="20"/>
        </w:rPr>
        <w:t>[Firma]</w:t>
      </w:r>
      <w:r w:rsidRPr="00220B51">
        <w:rPr>
          <w:rFonts w:cs="Arial"/>
          <w:b w:val="0"/>
          <w:sz w:val="20"/>
          <w:szCs w:val="20"/>
        </w:rPr>
        <w:t xml:space="preserve"> die erhobenen </w:t>
      </w:r>
      <w:r>
        <w:rPr>
          <w:rFonts w:cs="Arial"/>
          <w:b w:val="0"/>
          <w:sz w:val="20"/>
          <w:szCs w:val="20"/>
        </w:rPr>
        <w:t>Personend</w:t>
      </w:r>
      <w:r w:rsidRPr="00220B51">
        <w:rPr>
          <w:rFonts w:cs="Arial"/>
          <w:b w:val="0"/>
          <w:sz w:val="20"/>
          <w:szCs w:val="20"/>
        </w:rPr>
        <w:t xml:space="preserve">aten für folgende Zwecke bearbeiten: </w:t>
      </w:r>
    </w:p>
    <w:p w14:paraId="492C60CB" w14:textId="6ACFF70B"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a)</w:t>
      </w:r>
      <w:r w:rsidR="00A50306">
        <w:rPr>
          <w:rFonts w:cs="Arial"/>
          <w:b w:val="0"/>
          <w:sz w:val="20"/>
          <w:szCs w:val="20"/>
        </w:rPr>
        <w:tab/>
      </w:r>
      <w:r w:rsidRPr="00220B51">
        <w:rPr>
          <w:rFonts w:cs="Arial"/>
          <w:b w:val="0"/>
          <w:sz w:val="20"/>
          <w:szCs w:val="20"/>
        </w:rPr>
        <w:t>zur Überprüfung von Voraussetzungen für einen Vertragsabschluss;</w:t>
      </w:r>
    </w:p>
    <w:p w14:paraId="3D4F3779" w14:textId="48225C24"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b)</w:t>
      </w:r>
      <w:r w:rsidR="00A50306">
        <w:rPr>
          <w:rFonts w:cs="Arial"/>
          <w:b w:val="0"/>
          <w:sz w:val="20"/>
          <w:szCs w:val="20"/>
        </w:rPr>
        <w:tab/>
      </w:r>
      <w:r w:rsidRPr="00220B51">
        <w:rPr>
          <w:rFonts w:cs="Arial"/>
          <w:b w:val="0"/>
          <w:sz w:val="20"/>
          <w:szCs w:val="20"/>
        </w:rPr>
        <w:t>zur Erfüllung von vertraglichen Verpflichtungen gegenüber dem Kunden;</w:t>
      </w:r>
    </w:p>
    <w:p w14:paraId="231000D7" w14:textId="4B94636A"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c)</w:t>
      </w:r>
      <w:r w:rsidR="00A50306">
        <w:rPr>
          <w:rFonts w:cs="Arial"/>
          <w:b w:val="0"/>
          <w:sz w:val="20"/>
          <w:szCs w:val="20"/>
        </w:rPr>
        <w:tab/>
      </w:r>
      <w:r w:rsidRPr="00220B51">
        <w:rPr>
          <w:rFonts w:cs="Arial"/>
          <w:b w:val="0"/>
          <w:sz w:val="20"/>
          <w:szCs w:val="20"/>
        </w:rPr>
        <w:t>zur Pflege, Entwicklung und Erhaltung der Kundenbeziehung;</w:t>
      </w:r>
    </w:p>
    <w:p w14:paraId="326268C2" w14:textId="7808A626"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d)</w:t>
      </w:r>
      <w:r w:rsidR="00A50306">
        <w:rPr>
          <w:rFonts w:cs="Arial"/>
          <w:b w:val="0"/>
          <w:sz w:val="20"/>
          <w:szCs w:val="20"/>
        </w:rPr>
        <w:tab/>
      </w:r>
      <w:r w:rsidRPr="00220B51">
        <w:rPr>
          <w:rFonts w:cs="Arial"/>
          <w:b w:val="0"/>
          <w:sz w:val="20"/>
          <w:szCs w:val="20"/>
        </w:rPr>
        <w:t>um Dienste zu individualisieren oder personalisierte Inhalte bereitzustellen z.B. mittels Untersuchung</w:t>
      </w:r>
      <w:r>
        <w:rPr>
          <w:rFonts w:cs="Arial"/>
          <w:b w:val="0"/>
          <w:sz w:val="20"/>
          <w:szCs w:val="20"/>
        </w:rPr>
        <w:t xml:space="preserve"> </w:t>
      </w:r>
      <w:r w:rsidRPr="00220B51">
        <w:rPr>
          <w:rFonts w:cs="Arial"/>
          <w:b w:val="0"/>
          <w:sz w:val="20"/>
          <w:szCs w:val="20"/>
        </w:rPr>
        <w:t>hinsichtlich der Demographie, des Nutzungsverhaltens und der Nutzerinteressen;</w:t>
      </w:r>
    </w:p>
    <w:p w14:paraId="04599AD8" w14:textId="33DB3032"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e)</w:t>
      </w:r>
      <w:r w:rsidR="00A50306">
        <w:rPr>
          <w:rFonts w:cs="Arial"/>
          <w:b w:val="0"/>
          <w:sz w:val="20"/>
          <w:szCs w:val="20"/>
        </w:rPr>
        <w:tab/>
      </w:r>
      <w:r w:rsidRPr="00220B51">
        <w:rPr>
          <w:rFonts w:cs="Arial"/>
          <w:b w:val="0"/>
          <w:sz w:val="20"/>
          <w:szCs w:val="20"/>
        </w:rPr>
        <w:t>zur Adressvalidierung.</w:t>
      </w:r>
    </w:p>
    <w:p w14:paraId="0A358452" w14:textId="4CC245CC"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f)</w:t>
      </w:r>
      <w:r w:rsidR="00A50306">
        <w:rPr>
          <w:rFonts w:cs="Arial"/>
          <w:b w:val="0"/>
          <w:sz w:val="20"/>
          <w:szCs w:val="20"/>
        </w:rPr>
        <w:tab/>
      </w:r>
      <w:r w:rsidRPr="00220B51">
        <w:rPr>
          <w:rFonts w:cs="Arial"/>
          <w:b w:val="0"/>
          <w:sz w:val="20"/>
          <w:szCs w:val="20"/>
        </w:rPr>
        <w:t>zur Verhinderung einer unrechtmässigen Benutzung von Dienstleistungen (insbesondere zur Verhinderung von Betrugsfällen beim Vertragsschluss und während der Dauer des Vertrags);</w:t>
      </w:r>
    </w:p>
    <w:p w14:paraId="2B56EDB2" w14:textId="1A633028"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g)</w:t>
      </w:r>
      <w:r w:rsidR="00A50306">
        <w:rPr>
          <w:rFonts w:cs="Arial"/>
          <w:b w:val="0"/>
          <w:sz w:val="20"/>
          <w:szCs w:val="20"/>
        </w:rPr>
        <w:tab/>
      </w:r>
      <w:r w:rsidRPr="00220B51">
        <w:rPr>
          <w:rFonts w:cs="Arial"/>
          <w:b w:val="0"/>
          <w:sz w:val="20"/>
          <w:szCs w:val="20"/>
        </w:rPr>
        <w:t>zur Rechnungsstellung, zu Inkassozwecken und für Bonitäts- und Kreditwürdigkeitsprüfungen;</w:t>
      </w:r>
    </w:p>
    <w:p w14:paraId="5B402490" w14:textId="7ADC29A7" w:rsidR="00220B51" w:rsidRPr="00220B51" w:rsidRDefault="00220B51" w:rsidP="00A50306">
      <w:pPr>
        <w:tabs>
          <w:tab w:val="left" w:pos="1418"/>
        </w:tabs>
        <w:spacing w:before="120" w:after="240" w:line="240" w:lineRule="atLeast"/>
        <w:ind w:left="357" w:hanging="357"/>
        <w:rPr>
          <w:rFonts w:cs="Arial"/>
          <w:b w:val="0"/>
          <w:sz w:val="20"/>
          <w:szCs w:val="20"/>
        </w:rPr>
      </w:pPr>
      <w:r w:rsidRPr="00220B51">
        <w:rPr>
          <w:rFonts w:cs="Arial"/>
          <w:b w:val="0"/>
          <w:sz w:val="20"/>
          <w:szCs w:val="20"/>
        </w:rPr>
        <w:t>h)</w:t>
      </w:r>
      <w:r w:rsidR="00A50306">
        <w:rPr>
          <w:rFonts w:cs="Arial"/>
          <w:b w:val="0"/>
          <w:sz w:val="20"/>
          <w:szCs w:val="20"/>
        </w:rPr>
        <w:tab/>
      </w:r>
      <w:r w:rsidRPr="00220B51">
        <w:rPr>
          <w:rFonts w:cs="Arial"/>
          <w:b w:val="0"/>
          <w:sz w:val="20"/>
          <w:szCs w:val="20"/>
        </w:rPr>
        <w:t xml:space="preserve">zur Bewerbung, Gestaltung und Weiterentwicklung von </w:t>
      </w:r>
      <w:r>
        <w:rPr>
          <w:rFonts w:cs="Arial"/>
          <w:b w:val="0"/>
          <w:sz w:val="20"/>
          <w:szCs w:val="20"/>
        </w:rPr>
        <w:t>[Firma]</w:t>
      </w:r>
      <w:r w:rsidR="004B31DA">
        <w:rPr>
          <w:rFonts w:cs="Arial"/>
          <w:b w:val="0"/>
          <w:sz w:val="20"/>
          <w:szCs w:val="20"/>
        </w:rPr>
        <w:t>-</w:t>
      </w:r>
      <w:r w:rsidRPr="00220B51">
        <w:rPr>
          <w:rFonts w:cs="Arial"/>
          <w:b w:val="0"/>
          <w:sz w:val="20"/>
          <w:szCs w:val="20"/>
        </w:rPr>
        <w:t>Produkten;</w:t>
      </w:r>
    </w:p>
    <w:p w14:paraId="04B56DB4" w14:textId="01F42EBC" w:rsidR="004B31DA" w:rsidRDefault="004B31DA" w:rsidP="00A50306">
      <w:pPr>
        <w:tabs>
          <w:tab w:val="left" w:pos="1418"/>
        </w:tabs>
        <w:spacing w:before="120" w:after="240" w:line="240" w:lineRule="atLeast"/>
        <w:ind w:left="357" w:hanging="357"/>
        <w:rPr>
          <w:rFonts w:cs="Arial"/>
          <w:b w:val="0"/>
          <w:i/>
          <w:sz w:val="20"/>
          <w:szCs w:val="20"/>
        </w:rPr>
      </w:pPr>
      <w:r w:rsidRPr="004B31DA">
        <w:rPr>
          <w:rFonts w:cs="Arial"/>
          <w:b w:val="0"/>
          <w:i/>
          <w:sz w:val="20"/>
          <w:szCs w:val="20"/>
        </w:rPr>
        <w:t>j)</w:t>
      </w:r>
      <w:r w:rsidR="00A50306">
        <w:rPr>
          <w:rFonts w:cs="Arial"/>
          <w:b w:val="0"/>
          <w:i/>
          <w:sz w:val="20"/>
          <w:szCs w:val="20"/>
        </w:rPr>
        <w:tab/>
      </w:r>
      <w:r w:rsidRPr="004B31DA">
        <w:rPr>
          <w:rFonts w:cs="Arial"/>
          <w:b w:val="0"/>
          <w:i/>
          <w:sz w:val="20"/>
          <w:szCs w:val="20"/>
        </w:rPr>
        <w:t xml:space="preserve">[ggf. weitere </w:t>
      </w:r>
      <w:r>
        <w:rPr>
          <w:rFonts w:cs="Arial"/>
          <w:b w:val="0"/>
          <w:i/>
          <w:sz w:val="20"/>
          <w:szCs w:val="20"/>
        </w:rPr>
        <w:t>Zwecke].</w:t>
      </w:r>
    </w:p>
    <w:p w14:paraId="094FA045" w14:textId="63C18879" w:rsidR="00A50306" w:rsidRPr="00A50306" w:rsidRDefault="00220B51" w:rsidP="00A50306">
      <w:pPr>
        <w:tabs>
          <w:tab w:val="left" w:pos="1418"/>
        </w:tabs>
        <w:spacing w:before="120" w:line="240" w:lineRule="atLeast"/>
        <w:rPr>
          <w:rFonts w:cs="Arial"/>
          <w:b w:val="0"/>
          <w:sz w:val="20"/>
          <w:szCs w:val="20"/>
        </w:rPr>
      </w:pPr>
      <w:r>
        <w:rPr>
          <w:rFonts w:cs="Arial"/>
          <w:b w:val="0"/>
          <w:sz w:val="20"/>
          <w:szCs w:val="20"/>
        </w:rPr>
        <w:t>[Firma]</w:t>
      </w:r>
      <w:r w:rsidRPr="00220B51">
        <w:rPr>
          <w:rFonts w:cs="Arial"/>
          <w:b w:val="0"/>
          <w:sz w:val="20"/>
          <w:szCs w:val="20"/>
        </w:rPr>
        <w:t xml:space="preserve"> darf Dritte im In- und Ausland zur Datenbearbeitung beziehen. </w:t>
      </w:r>
      <w:r w:rsidR="00582CE2">
        <w:rPr>
          <w:rFonts w:cs="Arial"/>
          <w:b w:val="0"/>
          <w:sz w:val="20"/>
          <w:szCs w:val="20"/>
        </w:rPr>
        <w:t>[</w:t>
      </w:r>
      <w:r w:rsidRPr="00220B51">
        <w:rPr>
          <w:rFonts w:cs="Arial"/>
          <w:b w:val="0"/>
          <w:sz w:val="20"/>
          <w:szCs w:val="20"/>
        </w:rPr>
        <w:t xml:space="preserve">Bezieht der Kunde bei </w:t>
      </w:r>
      <w:r>
        <w:rPr>
          <w:rFonts w:cs="Arial"/>
          <w:b w:val="0"/>
          <w:sz w:val="20"/>
          <w:szCs w:val="20"/>
        </w:rPr>
        <w:t xml:space="preserve">[Firma] </w:t>
      </w:r>
      <w:r w:rsidRPr="00220B51">
        <w:rPr>
          <w:rFonts w:cs="Arial"/>
          <w:b w:val="0"/>
          <w:sz w:val="20"/>
          <w:szCs w:val="20"/>
        </w:rPr>
        <w:t xml:space="preserve">Dienstleistungen Dritter, darf </w:t>
      </w:r>
      <w:r>
        <w:rPr>
          <w:rFonts w:cs="Arial"/>
          <w:b w:val="0"/>
          <w:sz w:val="20"/>
          <w:szCs w:val="20"/>
        </w:rPr>
        <w:t>[Firma]</w:t>
      </w:r>
      <w:r w:rsidRPr="00220B51">
        <w:rPr>
          <w:rFonts w:cs="Arial"/>
          <w:b w:val="0"/>
          <w:sz w:val="20"/>
          <w:szCs w:val="20"/>
        </w:rPr>
        <w:t xml:space="preserve"> dem Dritten diejenigen Kundendaten zur Bearbeitung weitergeben, die dieser zur Erfüllung der vertraglichen Verpflichtungen gegenüber dem Kunden benötigt.</w:t>
      </w:r>
      <w:r w:rsidR="00582CE2">
        <w:rPr>
          <w:rFonts w:cs="Arial"/>
          <w:b w:val="0"/>
          <w:sz w:val="20"/>
          <w:szCs w:val="20"/>
        </w:rPr>
        <w:t>]</w:t>
      </w:r>
      <w:r w:rsidR="00582CE2">
        <w:rPr>
          <w:rStyle w:val="Funotenzeichen"/>
          <w:rFonts w:cs="Arial"/>
          <w:b w:val="0"/>
          <w:sz w:val="20"/>
          <w:szCs w:val="20"/>
        </w:rPr>
        <w:footnoteReference w:id="1"/>
      </w:r>
    </w:p>
    <w:p w14:paraId="68981C0A" w14:textId="7AD91D31" w:rsidR="00D65A68" w:rsidRDefault="00220B51" w:rsidP="00220B51">
      <w:pPr>
        <w:tabs>
          <w:tab w:val="left" w:pos="1418"/>
        </w:tabs>
        <w:spacing w:before="120" w:after="240" w:line="240" w:lineRule="atLeast"/>
        <w:rPr>
          <w:rFonts w:cs="Arial"/>
          <w:b w:val="0"/>
          <w:sz w:val="20"/>
          <w:szCs w:val="20"/>
        </w:rPr>
      </w:pPr>
      <w:r w:rsidRPr="00220B51">
        <w:rPr>
          <w:rFonts w:cs="Arial"/>
          <w:b w:val="0"/>
          <w:sz w:val="20"/>
          <w:szCs w:val="20"/>
        </w:rPr>
        <w:lastRenderedPageBreak/>
        <w:t xml:space="preserve">Beim Beizug von Dritten aus dem In- und Ausland durch </w:t>
      </w:r>
      <w:r>
        <w:rPr>
          <w:rFonts w:cs="Arial"/>
          <w:b w:val="0"/>
          <w:sz w:val="20"/>
          <w:szCs w:val="20"/>
        </w:rPr>
        <w:t>[Firma]</w:t>
      </w:r>
      <w:r w:rsidRPr="00220B51">
        <w:rPr>
          <w:rFonts w:cs="Arial"/>
          <w:b w:val="0"/>
          <w:sz w:val="20"/>
          <w:szCs w:val="20"/>
        </w:rPr>
        <w:t xml:space="preserve"> sind diese entsprechend vertraglich verpflichtet, die gemäss gültigem Datenschutzrecht notwendigen Massnahmen einzuhalten. Weitere Information betreffend Verwendung von </w:t>
      </w:r>
      <w:r>
        <w:rPr>
          <w:rFonts w:cs="Arial"/>
          <w:b w:val="0"/>
          <w:sz w:val="20"/>
          <w:szCs w:val="20"/>
        </w:rPr>
        <w:t xml:space="preserve">Personendaten </w:t>
      </w:r>
      <w:r w:rsidRPr="00220B51">
        <w:rPr>
          <w:rFonts w:cs="Arial"/>
          <w:b w:val="0"/>
          <w:sz w:val="20"/>
          <w:szCs w:val="20"/>
        </w:rPr>
        <w:t xml:space="preserve">sind in der Datenschutzerklärung </w:t>
      </w:r>
      <w:r w:rsidR="004B31DA">
        <w:rPr>
          <w:rFonts w:cs="Arial"/>
          <w:b w:val="0"/>
          <w:sz w:val="20"/>
          <w:szCs w:val="20"/>
        </w:rPr>
        <w:t>unter</w:t>
      </w:r>
      <w:r w:rsidRPr="00220B51">
        <w:rPr>
          <w:rFonts w:cs="Arial"/>
          <w:b w:val="0"/>
          <w:sz w:val="20"/>
          <w:szCs w:val="20"/>
        </w:rPr>
        <w:t xml:space="preserve"> </w:t>
      </w:r>
      <w:r>
        <w:rPr>
          <w:rFonts w:cs="Arial"/>
          <w:b w:val="0"/>
          <w:sz w:val="20"/>
          <w:szCs w:val="20"/>
        </w:rPr>
        <w:t xml:space="preserve">[Link] </w:t>
      </w:r>
      <w:r w:rsidRPr="00220B51">
        <w:rPr>
          <w:rFonts w:cs="Arial"/>
          <w:b w:val="0"/>
          <w:sz w:val="20"/>
          <w:szCs w:val="20"/>
        </w:rPr>
        <w:t>enthalten.</w:t>
      </w:r>
    </w:p>
    <w:sectPr w:rsidR="00D65A68" w:rsidSect="00D759D9">
      <w:headerReference w:type="even" r:id="rId8"/>
      <w:headerReference w:type="default" r:id="rId9"/>
      <w:footerReference w:type="even" r:id="rId10"/>
      <w:footerReference w:type="default" r:id="rId11"/>
      <w:headerReference w:type="first" r:id="rId12"/>
      <w:footerReference w:type="first" r:id="rId13"/>
      <w:pgSz w:w="11906" w:h="16838" w:code="9"/>
      <w:pgMar w:top="2127" w:right="1247" w:bottom="1985" w:left="1418" w:header="907"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71D9" w14:textId="77777777" w:rsidR="001C0AA4" w:rsidRDefault="001C0AA4">
      <w:r>
        <w:separator/>
      </w:r>
    </w:p>
  </w:endnote>
  <w:endnote w:type="continuationSeparator" w:id="0">
    <w:p w14:paraId="750131C7" w14:textId="77777777" w:rsidR="001C0AA4" w:rsidRDefault="001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AF97" w14:textId="77777777" w:rsidR="004175AF" w:rsidRDefault="004175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szCs w:val="20"/>
      </w:rPr>
      <w:fldChar w:fldCharType="begin"/>
    </w:r>
    <w:r w:rsidRPr="00CC7C74">
      <w:rPr>
        <w:rStyle w:val="Seitenzahl"/>
        <w:rFonts w:cs="Arial"/>
        <w:b w:val="0"/>
        <w:sz w:val="20"/>
        <w:szCs w:val="20"/>
      </w:rPr>
      <w:instrText xml:space="preserve"> PAGE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r w:rsidRPr="00CC7C74">
      <w:rPr>
        <w:rStyle w:val="Seitenzahl"/>
        <w:rFonts w:cs="Arial"/>
        <w:b w:val="0"/>
        <w:sz w:val="20"/>
        <w:szCs w:val="20"/>
      </w:rPr>
      <w:t>/</w:t>
    </w:r>
    <w:r w:rsidRPr="00CC7C74">
      <w:rPr>
        <w:rStyle w:val="Seitenzahl"/>
        <w:rFonts w:cs="Arial"/>
        <w:b w:val="0"/>
        <w:sz w:val="20"/>
        <w:szCs w:val="20"/>
      </w:rPr>
      <w:fldChar w:fldCharType="begin"/>
    </w:r>
    <w:r w:rsidRPr="00CC7C74">
      <w:rPr>
        <w:rStyle w:val="Seitenzahl"/>
        <w:rFonts w:cs="Arial"/>
        <w:b w:val="0"/>
        <w:sz w:val="20"/>
        <w:szCs w:val="20"/>
      </w:rPr>
      <w:instrText xml:space="preserve"> NUMPAGES </w:instrText>
    </w:r>
    <w:r w:rsidRPr="00CC7C74">
      <w:rPr>
        <w:rStyle w:val="Seitenzahl"/>
        <w:rFonts w:cs="Arial"/>
        <w:b w:val="0"/>
        <w:sz w:val="20"/>
        <w:szCs w:val="20"/>
      </w:rPr>
      <w:fldChar w:fldCharType="separate"/>
    </w:r>
    <w:r w:rsidR="00EA5661">
      <w:rPr>
        <w:rStyle w:val="Seitenzahl"/>
        <w:rFonts w:cs="Arial"/>
        <w:b w:val="0"/>
        <w:noProof/>
        <w:sz w:val="20"/>
        <w:szCs w:val="20"/>
      </w:rPr>
      <w:t>6</w:t>
    </w:r>
    <w:r w:rsidRPr="00CC7C74">
      <w:rPr>
        <w:rStyle w:val="Seitenzahl"/>
        <w:rFonts w:cs="Arial"/>
        <w:b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r w:rsidRPr="00BE3246">
      <w:t>Schweizerischer Gewerbeverband</w:t>
    </w:r>
    <w:r w:rsidRPr="00BE3246">
      <w:tab/>
      <w:t>Union suisse des arts et métiers</w:t>
    </w:r>
    <w:r w:rsidRPr="00BE3246">
      <w:tab/>
      <w:t>Unione svizzera delle arti e mestieri</w:t>
    </w:r>
  </w:p>
  <w:p w14:paraId="2F839DEB" w14:textId="77777777" w:rsidR="00BF0AB1" w:rsidRPr="00BE3246" w:rsidRDefault="00BF0AB1" w:rsidP="00CC7C74">
    <w:pPr>
      <w:pStyle w:val="sgvFusszeileS1Z2schwarz"/>
    </w:pPr>
    <w:r w:rsidRPr="00BE3246">
      <w:t>Schwarztorstrasse 26, Postfach, 3001 Bern  ∙   Telefon 031 380 14 14, Fax 031 380 14 15  ∙   info@sgv-usam.ch</w:t>
    </w:r>
  </w:p>
  <w:p w14:paraId="674E0C7F" w14:textId="77777777" w:rsidR="00BF0AB1" w:rsidRPr="00CC7C74" w:rsidRDefault="00F612F2" w:rsidP="00CC7C74">
    <w:pPr>
      <w:pStyle w:val="sgvFusszeileS1Z3schwarz"/>
    </w:pPr>
    <w:hyperlink r:id="rId1" w:history="1">
      <w:r w:rsidR="00BF0AB1" w:rsidRPr="00AF47F7">
        <w:rPr>
          <w:rStyle w:val="Hyperlink"/>
          <w:color w:val="auto"/>
          <w:u w:val="none"/>
        </w:rPr>
        <w:t>www.sgv-usam.ch</w:t>
      </w:r>
    </w:hyperlink>
    <w:r w:rsidR="00BF0AB1" w:rsidRPr="00AF47F7">
      <w:t xml:space="preserve">  |  www.twitter.com/gewerbeverband  |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D26F" w14:textId="77777777" w:rsidR="001C0AA4" w:rsidRDefault="001C0AA4">
      <w:r>
        <w:separator/>
      </w:r>
    </w:p>
  </w:footnote>
  <w:footnote w:type="continuationSeparator" w:id="0">
    <w:p w14:paraId="457F1EC2" w14:textId="77777777" w:rsidR="001C0AA4" w:rsidRDefault="001C0AA4">
      <w:r>
        <w:continuationSeparator/>
      </w:r>
    </w:p>
  </w:footnote>
  <w:footnote w:id="1">
    <w:p w14:paraId="606C0687" w14:textId="01E3CDD5" w:rsidR="00582CE2" w:rsidRPr="00703439" w:rsidRDefault="00582CE2">
      <w:pPr>
        <w:pStyle w:val="Funotentext"/>
      </w:pPr>
      <w:r w:rsidRPr="00703439">
        <w:rPr>
          <w:rStyle w:val="Funotenzeichen"/>
        </w:rPr>
        <w:footnoteRef/>
      </w:r>
      <w:r w:rsidRPr="00703439">
        <w:t xml:space="preserve"> </w:t>
      </w:r>
      <w:r w:rsidRPr="00703439">
        <w:rPr>
          <w:b w:val="0"/>
          <w:bCs/>
        </w:rPr>
        <w:t>In der Mustervorlage der Datenschutzerklärung wird festgehalten, dass keine Daten weitergegeben werden. Dies bezieht sich grundsätzlich ausschliesslich auf Daten, welche im Zusammenhang mit der Website beschafft werden und muss nicht im Widerspruch zu der vorliegenden Bestimmung stehen. Ggf. sind die Bestimmungen aber anzugleichen.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8531" w14:textId="77777777" w:rsidR="004175AF" w:rsidRDefault="004175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lang w:eastAsia="de-CH"/>
      </w:rPr>
      <w:drawing>
        <wp:inline distT="0" distB="0" distL="0" distR="0" wp14:anchorId="2622998D" wp14:editId="18697A43">
          <wp:extent cx="1076325" cy="200025"/>
          <wp:effectExtent l="0" t="0" r="9525" b="9525"/>
          <wp:docPr id="4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9378" w14:textId="6354BDD2" w:rsidR="004175AF" w:rsidRDefault="00D759D9" w:rsidP="004175AF">
    <w:pPr>
      <w:pStyle w:val="Textzulogo-sgv"/>
      <w:rPr>
        <w:lang w:val="fr-FR"/>
      </w:rPr>
    </w:pPr>
    <w:r>
      <w:drawing>
        <wp:anchor distT="0" distB="0" distL="114300" distR="114300" simplePos="0" relativeHeight="251659264" behindDoc="0" locked="0" layoutInCell="1" allowOverlap="1" wp14:anchorId="14FC54DA" wp14:editId="504E54E7">
          <wp:simplePos x="0" y="0"/>
          <wp:positionH relativeFrom="margin">
            <wp:posOffset>3181985</wp:posOffset>
          </wp:positionH>
          <wp:positionV relativeFrom="margin">
            <wp:posOffset>-760127</wp:posOffset>
          </wp:positionV>
          <wp:extent cx="504190" cy="504190"/>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rsidR="004175AF">
      <w:drawing>
        <wp:anchor distT="0" distB="0" distL="114300" distR="114300" simplePos="0" relativeHeight="251660288" behindDoc="0" locked="0" layoutInCell="1" allowOverlap="1" wp14:anchorId="254AA295" wp14:editId="7C8F517F">
          <wp:simplePos x="0" y="0"/>
          <wp:positionH relativeFrom="column">
            <wp:posOffset>-2540</wp:posOffset>
          </wp:positionH>
          <wp:positionV relativeFrom="paragraph">
            <wp:posOffset>85090</wp:posOffset>
          </wp:positionV>
          <wp:extent cx="1610995" cy="304800"/>
          <wp:effectExtent l="0" t="0" r="8255" b="0"/>
          <wp:wrapNone/>
          <wp:docPr id="51" name="Grafik 5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rsidR="004175AF">
      <w:t xml:space="preserve">Dachorganisation der Schweizer </w:t>
    </w:r>
    <w:r w:rsidR="004175AF">
      <w:rPr>
        <w:color w:val="E32F2B"/>
      </w:rPr>
      <w:t>KMU</w:t>
    </w:r>
  </w:p>
  <w:p w14:paraId="69E84965" w14:textId="5E07910E" w:rsidR="004175AF" w:rsidRDefault="004175AF" w:rsidP="004175AF">
    <w:pPr>
      <w:pStyle w:val="Textzulogo-sgv"/>
      <w:rPr>
        <w:lang w:val="it-IT"/>
      </w:rPr>
    </w:pPr>
    <w:r>
      <w:rPr>
        <w:lang w:val="fr-FR"/>
      </w:rPr>
      <w:t xml:space="preserve">Organisation faîtière des </w:t>
    </w:r>
    <w:r>
      <w:rPr>
        <w:color w:val="E32F2B"/>
        <w:lang w:val="fr-FR"/>
      </w:rPr>
      <w:t>PME</w:t>
    </w:r>
    <w:r>
      <w:rPr>
        <w:lang w:val="fr-FR"/>
      </w:rPr>
      <w:t xml:space="preserve"> suisses</w:t>
    </w:r>
  </w:p>
  <w:p w14:paraId="0F5489A0" w14:textId="5B09E0E4" w:rsidR="004175AF" w:rsidRDefault="004175AF" w:rsidP="004175AF">
    <w:pPr>
      <w:pStyle w:val="Textzulogo-sgv"/>
      <w:rPr>
        <w:lang w:val="it-IT"/>
      </w:rPr>
    </w:pPr>
    <w:r>
      <w:rPr>
        <w:lang w:val="it-IT"/>
      </w:rPr>
      <w:t xml:space="preserve">Organizzazione mantello delle </w:t>
    </w:r>
    <w:r>
      <w:rPr>
        <w:color w:val="E32F2B"/>
        <w:lang w:val="it-IT"/>
      </w:rPr>
      <w:t>PMI</w:t>
    </w:r>
    <w:r>
      <w:rPr>
        <w:lang w:val="it-IT"/>
      </w:rPr>
      <w:t xml:space="preserve"> svizzere</w:t>
    </w:r>
  </w:p>
  <w:p w14:paraId="35AA6349" w14:textId="44082D45" w:rsidR="00BF0AB1" w:rsidRPr="004175AF" w:rsidRDefault="004175AF" w:rsidP="004175AF">
    <w:pPr>
      <w:pStyle w:val="Textzulogo-sgv"/>
      <w:rPr>
        <w:lang w:val="it-IT"/>
      </w:rPr>
    </w:pPr>
    <w:r>
      <w:rPr>
        <w:lang w:val="en-US"/>
      </w:rPr>
      <w:t>Umbrella</w:t>
    </w:r>
    <w:r>
      <w:rPr>
        <w:lang w:val="it-IT"/>
      </w:rPr>
      <w:t xml:space="preserve"> </w:t>
    </w:r>
    <w:r>
      <w:rPr>
        <w:lang w:val="en-US"/>
      </w:rPr>
      <w:t>organization</w:t>
    </w:r>
    <w:r>
      <w:rPr>
        <w:lang w:val="it-IT"/>
      </w:rPr>
      <w:t xml:space="preserve"> </w:t>
    </w:r>
    <w:r>
      <w:rPr>
        <w:lang w:val="en-US"/>
      </w:rPr>
      <w:t>of</w:t>
    </w:r>
    <w:r>
      <w:rPr>
        <w:lang w:val="it-IT"/>
      </w:rPr>
      <w:t xml:space="preserve"> Swiss </w:t>
    </w:r>
    <w:r>
      <w:rPr>
        <w:color w:val="E32F2B"/>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2E6"/>
    <w:multiLevelType w:val="hybridMultilevel"/>
    <w:tmpl w:val="190418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B1EA0"/>
    <w:multiLevelType w:val="hybridMultilevel"/>
    <w:tmpl w:val="2DC2B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88743C"/>
    <w:multiLevelType w:val="hybridMultilevel"/>
    <w:tmpl w:val="C6A8A69C"/>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57399"/>
    <w:multiLevelType w:val="hybridMultilevel"/>
    <w:tmpl w:val="2E4C8E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26C7197"/>
    <w:multiLevelType w:val="hybridMultilevel"/>
    <w:tmpl w:val="FFC0F312"/>
    <w:lvl w:ilvl="0" w:tplc="100C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AD0A3B"/>
    <w:multiLevelType w:val="hybridMultilevel"/>
    <w:tmpl w:val="130035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4AE1877"/>
    <w:multiLevelType w:val="hybridMultilevel"/>
    <w:tmpl w:val="780AA3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0A3D9F"/>
    <w:multiLevelType w:val="hybridMultilevel"/>
    <w:tmpl w:val="8C564C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67E0586"/>
    <w:multiLevelType w:val="hybridMultilevel"/>
    <w:tmpl w:val="08F267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675F43"/>
    <w:multiLevelType w:val="hybridMultilevel"/>
    <w:tmpl w:val="B3929974"/>
    <w:lvl w:ilvl="0" w:tplc="3538232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427000"/>
    <w:multiLevelType w:val="hybridMultilevel"/>
    <w:tmpl w:val="EBC808AC"/>
    <w:lvl w:ilvl="0" w:tplc="8FBA642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EF316E7"/>
    <w:multiLevelType w:val="hybridMultilevel"/>
    <w:tmpl w:val="B2DE77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3B21A3D"/>
    <w:multiLevelType w:val="hybridMultilevel"/>
    <w:tmpl w:val="D0DE4DB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3" w15:restartNumberingAfterBreak="0">
    <w:nsid w:val="24F17420"/>
    <w:multiLevelType w:val="hybridMultilevel"/>
    <w:tmpl w:val="57BE6FB2"/>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59E3FD7"/>
    <w:multiLevelType w:val="hybridMultilevel"/>
    <w:tmpl w:val="BED8E716"/>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F6B2C82"/>
    <w:multiLevelType w:val="hybridMultilevel"/>
    <w:tmpl w:val="55260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120729"/>
    <w:multiLevelType w:val="hybridMultilevel"/>
    <w:tmpl w:val="D630AA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3E7329E"/>
    <w:multiLevelType w:val="hybridMultilevel"/>
    <w:tmpl w:val="8DB249D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500623E"/>
    <w:multiLevelType w:val="hybridMultilevel"/>
    <w:tmpl w:val="5CBE69B4"/>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7BF3145"/>
    <w:multiLevelType w:val="hybridMultilevel"/>
    <w:tmpl w:val="3DE4AE5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7C10637"/>
    <w:multiLevelType w:val="hybridMultilevel"/>
    <w:tmpl w:val="16725C0E"/>
    <w:lvl w:ilvl="0" w:tplc="A4DAE8C2">
      <w:numFmt w:val="bullet"/>
      <w:lvlText w:val="-"/>
      <w:lvlJc w:val="left"/>
      <w:pPr>
        <w:ind w:left="717" w:hanging="360"/>
      </w:pPr>
      <w:rPr>
        <w:rFonts w:ascii="Arial" w:eastAsia="Times New Roman" w:hAnsi="Arial" w:cs="Arial"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1" w15:restartNumberingAfterBreak="0">
    <w:nsid w:val="47E3C654"/>
    <w:multiLevelType w:val="hybridMultilevel"/>
    <w:tmpl w:val="3BAC5E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0E2A9D"/>
    <w:multiLevelType w:val="hybridMultilevel"/>
    <w:tmpl w:val="12886CA8"/>
    <w:lvl w:ilvl="0" w:tplc="23667844">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B7E6995"/>
    <w:multiLevelType w:val="hybridMultilevel"/>
    <w:tmpl w:val="71F8C53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362758"/>
    <w:multiLevelType w:val="hybridMultilevel"/>
    <w:tmpl w:val="0D188E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6971CFD"/>
    <w:multiLevelType w:val="hybridMultilevel"/>
    <w:tmpl w:val="74FA32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85875DA"/>
    <w:multiLevelType w:val="hybridMultilevel"/>
    <w:tmpl w:val="E446FEE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AB226BE"/>
    <w:multiLevelType w:val="hybridMultilevel"/>
    <w:tmpl w:val="BF444FC2"/>
    <w:lvl w:ilvl="0" w:tplc="3F563CF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BDD7633"/>
    <w:multiLevelType w:val="hybridMultilevel"/>
    <w:tmpl w:val="AA7E0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F41092A"/>
    <w:multiLevelType w:val="hybridMultilevel"/>
    <w:tmpl w:val="86D639B2"/>
    <w:lvl w:ilvl="0" w:tplc="C80E4474">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361401"/>
    <w:multiLevelType w:val="multilevel"/>
    <w:tmpl w:val="9392B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6175B61"/>
    <w:multiLevelType w:val="hybridMultilevel"/>
    <w:tmpl w:val="A498C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6436F4E"/>
    <w:multiLevelType w:val="hybridMultilevel"/>
    <w:tmpl w:val="B2F857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76C75CA"/>
    <w:multiLevelType w:val="hybridMultilevel"/>
    <w:tmpl w:val="A9F814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9202FFB"/>
    <w:multiLevelType w:val="hybridMultilevel"/>
    <w:tmpl w:val="C53867B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C0251A9"/>
    <w:multiLevelType w:val="hybridMultilevel"/>
    <w:tmpl w:val="0A4074D8"/>
    <w:lvl w:ilvl="0" w:tplc="08070001">
      <w:start w:val="1"/>
      <w:numFmt w:val="bullet"/>
      <w:lvlText w:val=""/>
      <w:lvlJc w:val="left"/>
      <w:pPr>
        <w:ind w:left="360" w:hanging="360"/>
      </w:pPr>
      <w:rPr>
        <w:rFonts w:ascii="Symbol" w:hAnsi="Symbol" w:hint="default"/>
      </w:rPr>
    </w:lvl>
    <w:lvl w:ilvl="1" w:tplc="08070005">
      <w:start w:val="1"/>
      <w:numFmt w:val="bullet"/>
      <w:lvlText w:val=""/>
      <w:lvlJc w:val="left"/>
      <w:pPr>
        <w:ind w:left="1080" w:hanging="360"/>
      </w:pPr>
      <w:rPr>
        <w:rFonts w:ascii="Wingdings" w:hAnsi="Wingdings"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6C9D2402"/>
    <w:multiLevelType w:val="hybridMultilevel"/>
    <w:tmpl w:val="2B304450"/>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DF06BC"/>
    <w:multiLevelType w:val="hybridMultilevel"/>
    <w:tmpl w:val="228821D0"/>
    <w:lvl w:ilvl="0" w:tplc="A88EC834">
      <w:start w:val="1"/>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8" w15:restartNumberingAfterBreak="0">
    <w:nsid w:val="70F068CA"/>
    <w:multiLevelType w:val="hybridMultilevel"/>
    <w:tmpl w:val="C07845C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3221DB1"/>
    <w:multiLevelType w:val="hybridMultilevel"/>
    <w:tmpl w:val="D46CF10E"/>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40822F3"/>
    <w:multiLevelType w:val="hybridMultilevel"/>
    <w:tmpl w:val="09C64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41931F4"/>
    <w:multiLevelType w:val="hybridMultilevel"/>
    <w:tmpl w:val="2F2407F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7F256FA"/>
    <w:multiLevelType w:val="hybridMultilevel"/>
    <w:tmpl w:val="9C10B76E"/>
    <w:lvl w:ilvl="0" w:tplc="F490BDBE">
      <w:start w:val="1"/>
      <w:numFmt w:val="lowerLetter"/>
      <w:lvlText w:val="%1."/>
      <w:lvlJc w:val="left"/>
      <w:pPr>
        <w:ind w:left="1780" w:hanging="360"/>
      </w:pPr>
      <w:rPr>
        <w:rFonts w:hint="default"/>
      </w:rPr>
    </w:lvl>
    <w:lvl w:ilvl="1" w:tplc="08070019" w:tentative="1">
      <w:start w:val="1"/>
      <w:numFmt w:val="lowerLetter"/>
      <w:lvlText w:val="%2."/>
      <w:lvlJc w:val="left"/>
      <w:pPr>
        <w:ind w:left="2500" w:hanging="360"/>
      </w:pPr>
    </w:lvl>
    <w:lvl w:ilvl="2" w:tplc="0807001B" w:tentative="1">
      <w:start w:val="1"/>
      <w:numFmt w:val="lowerRoman"/>
      <w:lvlText w:val="%3."/>
      <w:lvlJc w:val="right"/>
      <w:pPr>
        <w:ind w:left="3220" w:hanging="180"/>
      </w:pPr>
    </w:lvl>
    <w:lvl w:ilvl="3" w:tplc="0807000F" w:tentative="1">
      <w:start w:val="1"/>
      <w:numFmt w:val="decimal"/>
      <w:lvlText w:val="%4."/>
      <w:lvlJc w:val="left"/>
      <w:pPr>
        <w:ind w:left="3940" w:hanging="360"/>
      </w:pPr>
    </w:lvl>
    <w:lvl w:ilvl="4" w:tplc="08070019" w:tentative="1">
      <w:start w:val="1"/>
      <w:numFmt w:val="lowerLetter"/>
      <w:lvlText w:val="%5."/>
      <w:lvlJc w:val="left"/>
      <w:pPr>
        <w:ind w:left="4660" w:hanging="360"/>
      </w:pPr>
    </w:lvl>
    <w:lvl w:ilvl="5" w:tplc="0807001B" w:tentative="1">
      <w:start w:val="1"/>
      <w:numFmt w:val="lowerRoman"/>
      <w:lvlText w:val="%6."/>
      <w:lvlJc w:val="right"/>
      <w:pPr>
        <w:ind w:left="5380" w:hanging="180"/>
      </w:pPr>
    </w:lvl>
    <w:lvl w:ilvl="6" w:tplc="0807000F" w:tentative="1">
      <w:start w:val="1"/>
      <w:numFmt w:val="decimal"/>
      <w:lvlText w:val="%7."/>
      <w:lvlJc w:val="left"/>
      <w:pPr>
        <w:ind w:left="6100" w:hanging="360"/>
      </w:pPr>
    </w:lvl>
    <w:lvl w:ilvl="7" w:tplc="08070019" w:tentative="1">
      <w:start w:val="1"/>
      <w:numFmt w:val="lowerLetter"/>
      <w:lvlText w:val="%8."/>
      <w:lvlJc w:val="left"/>
      <w:pPr>
        <w:ind w:left="6820" w:hanging="360"/>
      </w:pPr>
    </w:lvl>
    <w:lvl w:ilvl="8" w:tplc="0807001B" w:tentative="1">
      <w:start w:val="1"/>
      <w:numFmt w:val="lowerRoman"/>
      <w:lvlText w:val="%9."/>
      <w:lvlJc w:val="right"/>
      <w:pPr>
        <w:ind w:left="7540" w:hanging="180"/>
      </w:pPr>
    </w:lvl>
  </w:abstractNum>
  <w:abstractNum w:abstractNumId="43" w15:restartNumberingAfterBreak="0">
    <w:nsid w:val="7A4736BC"/>
    <w:multiLevelType w:val="hybridMultilevel"/>
    <w:tmpl w:val="663C8F2E"/>
    <w:lvl w:ilvl="0" w:tplc="3A345B6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C0C3578"/>
    <w:multiLevelType w:val="hybridMultilevel"/>
    <w:tmpl w:val="7C343408"/>
    <w:lvl w:ilvl="0" w:tplc="F3F82B9C">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922FF7"/>
    <w:multiLevelType w:val="hybridMultilevel"/>
    <w:tmpl w:val="AE7A11D6"/>
    <w:lvl w:ilvl="0" w:tplc="337C6E0A">
      <w:start w:val="1"/>
      <w:numFmt w:val="bullet"/>
      <w:lvlText w:val=""/>
      <w:lvlJc w:val="left"/>
      <w:pPr>
        <w:ind w:left="284" w:hanging="284"/>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00429313">
    <w:abstractNumId w:val="39"/>
  </w:num>
  <w:num w:numId="2" w16cid:durableId="736444083">
    <w:abstractNumId w:val="2"/>
  </w:num>
  <w:num w:numId="3" w16cid:durableId="278101811">
    <w:abstractNumId w:val="23"/>
  </w:num>
  <w:num w:numId="4" w16cid:durableId="219174957">
    <w:abstractNumId w:val="36"/>
  </w:num>
  <w:num w:numId="5" w16cid:durableId="1448351414">
    <w:abstractNumId w:val="9"/>
  </w:num>
  <w:num w:numId="6" w16cid:durableId="2060325701">
    <w:abstractNumId w:val="18"/>
  </w:num>
  <w:num w:numId="7" w16cid:durableId="52238797">
    <w:abstractNumId w:val="45"/>
  </w:num>
  <w:num w:numId="8" w16cid:durableId="1946813323">
    <w:abstractNumId w:val="6"/>
  </w:num>
  <w:num w:numId="9" w16cid:durableId="937521564">
    <w:abstractNumId w:val="44"/>
  </w:num>
  <w:num w:numId="10" w16cid:durableId="1486750022">
    <w:abstractNumId w:val="13"/>
  </w:num>
  <w:num w:numId="11" w16cid:durableId="1520270016">
    <w:abstractNumId w:val="22"/>
  </w:num>
  <w:num w:numId="12" w16cid:durableId="93282970">
    <w:abstractNumId w:val="25"/>
  </w:num>
  <w:num w:numId="13" w16cid:durableId="2109542072">
    <w:abstractNumId w:val="19"/>
  </w:num>
  <w:num w:numId="14" w16cid:durableId="155809028">
    <w:abstractNumId w:val="24"/>
  </w:num>
  <w:num w:numId="15" w16cid:durableId="559054557">
    <w:abstractNumId w:val="34"/>
  </w:num>
  <w:num w:numId="16" w16cid:durableId="1982031564">
    <w:abstractNumId w:val="0"/>
  </w:num>
  <w:num w:numId="17" w16cid:durableId="1827210155">
    <w:abstractNumId w:val="28"/>
  </w:num>
  <w:num w:numId="18" w16cid:durableId="406878486">
    <w:abstractNumId w:val="15"/>
  </w:num>
  <w:num w:numId="19" w16cid:durableId="896281154">
    <w:abstractNumId w:val="33"/>
  </w:num>
  <w:num w:numId="20" w16cid:durableId="1020815484">
    <w:abstractNumId w:val="41"/>
  </w:num>
  <w:num w:numId="21" w16cid:durableId="532378370">
    <w:abstractNumId w:val="30"/>
  </w:num>
  <w:num w:numId="22" w16cid:durableId="625622122">
    <w:abstractNumId w:val="26"/>
  </w:num>
  <w:num w:numId="23" w16cid:durableId="83310455">
    <w:abstractNumId w:val="1"/>
  </w:num>
  <w:num w:numId="24" w16cid:durableId="25496781">
    <w:abstractNumId w:val="7"/>
  </w:num>
  <w:num w:numId="25" w16cid:durableId="1309439458">
    <w:abstractNumId w:val="17"/>
  </w:num>
  <w:num w:numId="26" w16cid:durableId="1242640432">
    <w:abstractNumId w:val="14"/>
  </w:num>
  <w:num w:numId="27" w16cid:durableId="1346206828">
    <w:abstractNumId w:val="16"/>
  </w:num>
  <w:num w:numId="28" w16cid:durableId="1114204608">
    <w:abstractNumId w:val="31"/>
  </w:num>
  <w:num w:numId="29" w16cid:durableId="388964638">
    <w:abstractNumId w:val="11"/>
  </w:num>
  <w:num w:numId="30" w16cid:durableId="930742730">
    <w:abstractNumId w:val="27"/>
  </w:num>
  <w:num w:numId="31" w16cid:durableId="1156923250">
    <w:abstractNumId w:val="32"/>
  </w:num>
  <w:num w:numId="32" w16cid:durableId="1355963290">
    <w:abstractNumId w:val="38"/>
  </w:num>
  <w:num w:numId="33" w16cid:durableId="1459298462">
    <w:abstractNumId w:val="12"/>
  </w:num>
  <w:num w:numId="34" w16cid:durableId="235827130">
    <w:abstractNumId w:val="42"/>
  </w:num>
  <w:num w:numId="35" w16cid:durableId="412707385">
    <w:abstractNumId w:val="43"/>
  </w:num>
  <w:num w:numId="36" w16cid:durableId="118307344">
    <w:abstractNumId w:val="21"/>
  </w:num>
  <w:num w:numId="37" w16cid:durableId="894970211">
    <w:abstractNumId w:val="35"/>
  </w:num>
  <w:num w:numId="38" w16cid:durableId="374893562">
    <w:abstractNumId w:val="37"/>
  </w:num>
  <w:num w:numId="39" w16cid:durableId="514081076">
    <w:abstractNumId w:val="8"/>
  </w:num>
  <w:num w:numId="40" w16cid:durableId="1259486729">
    <w:abstractNumId w:val="40"/>
  </w:num>
  <w:num w:numId="41" w16cid:durableId="119617131">
    <w:abstractNumId w:val="10"/>
  </w:num>
  <w:num w:numId="42" w16cid:durableId="983310291">
    <w:abstractNumId w:val="5"/>
  </w:num>
  <w:num w:numId="43" w16cid:durableId="2108108996">
    <w:abstractNumId w:val="3"/>
  </w:num>
  <w:num w:numId="44" w16cid:durableId="1946106901">
    <w:abstractNumId w:val="29"/>
  </w:num>
  <w:num w:numId="45" w16cid:durableId="2030257089">
    <w:abstractNumId w:val="4"/>
  </w:num>
  <w:num w:numId="46" w16cid:durableId="202500979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945"/>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3245"/>
    <w:rsid w:val="001B69EB"/>
    <w:rsid w:val="001C0AA4"/>
    <w:rsid w:val="001C0F00"/>
    <w:rsid w:val="001C42D8"/>
    <w:rsid w:val="001C5954"/>
    <w:rsid w:val="001C6D34"/>
    <w:rsid w:val="001C72E6"/>
    <w:rsid w:val="001D1A4F"/>
    <w:rsid w:val="001D2424"/>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0B51"/>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B682C"/>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76A2"/>
    <w:rsid w:val="00327A96"/>
    <w:rsid w:val="00327B65"/>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175AF"/>
    <w:rsid w:val="0042208F"/>
    <w:rsid w:val="00422DDA"/>
    <w:rsid w:val="00423F63"/>
    <w:rsid w:val="00423FE3"/>
    <w:rsid w:val="0042440A"/>
    <w:rsid w:val="004247EC"/>
    <w:rsid w:val="00424B14"/>
    <w:rsid w:val="004258C1"/>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3E9"/>
    <w:rsid w:val="004A39ED"/>
    <w:rsid w:val="004A426F"/>
    <w:rsid w:val="004A4531"/>
    <w:rsid w:val="004A4DE6"/>
    <w:rsid w:val="004A588B"/>
    <w:rsid w:val="004A6C2F"/>
    <w:rsid w:val="004A6C7C"/>
    <w:rsid w:val="004A70F2"/>
    <w:rsid w:val="004B0E15"/>
    <w:rsid w:val="004B19AA"/>
    <w:rsid w:val="004B1D0A"/>
    <w:rsid w:val="004B31D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1DEB"/>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2CE2"/>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D09CD"/>
    <w:rsid w:val="005D3F73"/>
    <w:rsid w:val="005D5EBB"/>
    <w:rsid w:val="005D6B71"/>
    <w:rsid w:val="005D6F66"/>
    <w:rsid w:val="005E208D"/>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707C"/>
    <w:rsid w:val="006977B6"/>
    <w:rsid w:val="00697940"/>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3439"/>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C11"/>
    <w:rsid w:val="00790CB1"/>
    <w:rsid w:val="0079131D"/>
    <w:rsid w:val="00792402"/>
    <w:rsid w:val="00792A3D"/>
    <w:rsid w:val="00793403"/>
    <w:rsid w:val="00794CC5"/>
    <w:rsid w:val="0079526B"/>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401B"/>
    <w:rsid w:val="007B4542"/>
    <w:rsid w:val="007B47B9"/>
    <w:rsid w:val="007B4867"/>
    <w:rsid w:val="007B5B9F"/>
    <w:rsid w:val="007B5FA2"/>
    <w:rsid w:val="007B6D6E"/>
    <w:rsid w:val="007B7AA1"/>
    <w:rsid w:val="007B7E8E"/>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431"/>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306"/>
    <w:rsid w:val="00A50624"/>
    <w:rsid w:val="00A51AAB"/>
    <w:rsid w:val="00A5207F"/>
    <w:rsid w:val="00A53C3C"/>
    <w:rsid w:val="00A544A3"/>
    <w:rsid w:val="00A63D3E"/>
    <w:rsid w:val="00A6509F"/>
    <w:rsid w:val="00A65EC1"/>
    <w:rsid w:val="00A6660D"/>
    <w:rsid w:val="00A66C95"/>
    <w:rsid w:val="00A66D6E"/>
    <w:rsid w:val="00A6796D"/>
    <w:rsid w:val="00A7048A"/>
    <w:rsid w:val="00A7186D"/>
    <w:rsid w:val="00A71AD2"/>
    <w:rsid w:val="00A734CE"/>
    <w:rsid w:val="00A73AC9"/>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13FE"/>
    <w:rsid w:val="00AE2611"/>
    <w:rsid w:val="00AE2894"/>
    <w:rsid w:val="00AE2B9C"/>
    <w:rsid w:val="00AE36CD"/>
    <w:rsid w:val="00AE3DCB"/>
    <w:rsid w:val="00AE4279"/>
    <w:rsid w:val="00AE4D8A"/>
    <w:rsid w:val="00AE6183"/>
    <w:rsid w:val="00AE6FA0"/>
    <w:rsid w:val="00AF0CEC"/>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408DA"/>
    <w:rsid w:val="00B421C7"/>
    <w:rsid w:val="00B43219"/>
    <w:rsid w:val="00B4375B"/>
    <w:rsid w:val="00B4633E"/>
    <w:rsid w:val="00B50494"/>
    <w:rsid w:val="00B506BA"/>
    <w:rsid w:val="00B53F4C"/>
    <w:rsid w:val="00B54076"/>
    <w:rsid w:val="00B54D4F"/>
    <w:rsid w:val="00B56F5A"/>
    <w:rsid w:val="00B571EC"/>
    <w:rsid w:val="00B60E57"/>
    <w:rsid w:val="00B6253A"/>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BF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1A11"/>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93E"/>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B79"/>
    <w:rsid w:val="00D44238"/>
    <w:rsid w:val="00D46BE8"/>
    <w:rsid w:val="00D511E0"/>
    <w:rsid w:val="00D5130C"/>
    <w:rsid w:val="00D531D8"/>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9D9"/>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3F1"/>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2F2"/>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9042D"/>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customStyle="1" w:styleId="Textzulogo-sgvZchn">
    <w:name w:val="Text_zu_logo-sgv Zchn"/>
    <w:link w:val="Textzulogo-sgv"/>
    <w:locked/>
    <w:rsid w:val="004175AF"/>
    <w:rPr>
      <w:rFonts w:ascii="Arial" w:hAnsi="Arial" w:cs="Arial"/>
      <w:noProof/>
      <w:sz w:val="16"/>
    </w:rPr>
  </w:style>
  <w:style w:type="paragraph" w:customStyle="1" w:styleId="Textzulogo-sgv">
    <w:name w:val="Text_zu_logo-sgv"/>
    <w:basedOn w:val="Standard"/>
    <w:link w:val="Textzulogo-sgvZchn"/>
    <w:qFormat/>
    <w:rsid w:val="004175AF"/>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2089</Characters>
  <Application>Microsoft Office Word</Application>
  <DocSecurity>0</DocSecurity>
  <Lines>17</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Merkblatt DSG ab 2022</vt:lpstr>
      <vt:lpstr>Merkblatt DSG ab 2022</vt:lpstr>
    </vt:vector>
  </TitlesOfParts>
  <Company>SGV</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14</cp:revision>
  <cp:lastPrinted>2022-11-10T15:43:00Z</cp:lastPrinted>
  <dcterms:created xsi:type="dcterms:W3CDTF">2022-12-06T18:07:00Z</dcterms:created>
  <dcterms:modified xsi:type="dcterms:W3CDTF">2022-12-21T10:07:00Z</dcterms:modified>
</cp:coreProperties>
</file>